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4860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623F4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>к извещению о проведени</w:t>
      </w:r>
      <w:r w:rsidR="00F6795B">
        <w:rPr>
          <w:rFonts w:ascii="Times New Roman" w:hAnsi="Times New Roman" w:cs="Times New Roman"/>
          <w:sz w:val="26"/>
          <w:szCs w:val="26"/>
        </w:rPr>
        <w:t>и</w:t>
      </w:r>
      <w:r w:rsidRPr="006623F4">
        <w:rPr>
          <w:rFonts w:ascii="Times New Roman" w:hAnsi="Times New Roman" w:cs="Times New Roman"/>
          <w:sz w:val="26"/>
          <w:szCs w:val="26"/>
        </w:rPr>
        <w:t xml:space="preserve"> открытого</w:t>
      </w:r>
    </w:p>
    <w:p w:rsidR="006623F4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 xml:space="preserve">конкурса по отбору управляющей организации </w:t>
      </w:r>
    </w:p>
    <w:p w:rsidR="006623F4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6623F4" w:rsidRDefault="006623F4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23F4" w:rsidRDefault="006623F4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5DBF" w:rsidRDefault="00625DBF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Hlk130822366"/>
      <w:r w:rsidRPr="006341C3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 xml:space="preserve">в многоквартирном доме № 10 по улице Станционной (Лот № 1), 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6341C3" w:rsidRPr="006341C3" w:rsidRDefault="006341C3" w:rsidP="006341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36441765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6341C3" w:rsidRPr="006341C3" w:rsidTr="00380DCD">
        <w:trPr>
          <w:trHeight w:val="1573"/>
        </w:trPr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ab/>
              <w:t>0,74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0,65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0,16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1,44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9,01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2,70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380D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светодиодный светильник.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1,29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электрооборудования на лестничных клетках;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5,29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0,95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0,48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1,17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с 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с 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очистка опрокидывающихся урн от мусора;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0,62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6341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6341C3" w:rsidRPr="00380DCD" w:rsidTr="00380DCD">
        <w:tc>
          <w:tcPr>
            <w:tcW w:w="7728" w:type="dxa"/>
            <w:gridSpan w:val="3"/>
          </w:tcPr>
          <w:p w:rsidR="006341C3" w:rsidRPr="00380DCD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DC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6341C3" w:rsidRPr="00380DCD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CD">
              <w:rPr>
                <w:rFonts w:ascii="Times New Roman" w:hAnsi="Times New Roman" w:cs="Times New Roman"/>
                <w:sz w:val="26"/>
                <w:szCs w:val="26"/>
              </w:rPr>
              <w:t>32,03</w:t>
            </w:r>
          </w:p>
        </w:tc>
      </w:tr>
      <w:tr w:rsidR="00380DCD" w:rsidRPr="00843F23" w:rsidTr="00380DCD">
        <w:tc>
          <w:tcPr>
            <w:tcW w:w="9345" w:type="dxa"/>
            <w:gridSpan w:val="4"/>
          </w:tcPr>
          <w:p w:rsidR="00380DCD" w:rsidRPr="00843F23" w:rsidRDefault="00380DCD" w:rsidP="0038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42317336"/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10 процентов  </w:t>
            </w:r>
          </w:p>
        </w:tc>
      </w:tr>
      <w:tr w:rsidR="00380DCD" w:rsidRPr="00740186" w:rsidTr="00380DCD"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D" w:rsidRPr="00740186" w:rsidRDefault="00380DCD" w:rsidP="0038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D" w:rsidRPr="00740186" w:rsidRDefault="00380DCD" w:rsidP="0038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</w:p>
        </w:tc>
      </w:tr>
      <w:bookmarkEnd w:id="1"/>
      <w:bookmarkEnd w:id="2"/>
    </w:tbl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30822524"/>
      <w:bookmarkEnd w:id="0"/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 xml:space="preserve">в многоквартирном доме № 12 по улице Станционной (Лот № 2), 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3"/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36447975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6341C3" w:rsidRPr="006341C3" w:rsidTr="00380DCD">
        <w:trPr>
          <w:trHeight w:val="1573"/>
        </w:trPr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ab/>
              <w:t>0,80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0,70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железобетонных стенах и перегородках с площадью отверстий до 0,2 </w:t>
            </w:r>
            <w:proofErr w:type="spellStart"/>
            <w:proofErr w:type="gram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6,06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2,90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380D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светодиодный 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светильник.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1,39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рулонных кровель, водостоков;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3,39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0,52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1,26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0,69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с 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с 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0,67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6341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6341C3" w:rsidRPr="00380DCD" w:rsidTr="00380DCD">
        <w:tc>
          <w:tcPr>
            <w:tcW w:w="7728" w:type="dxa"/>
            <w:gridSpan w:val="3"/>
          </w:tcPr>
          <w:p w:rsidR="006341C3" w:rsidRPr="00380DCD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DC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6341C3" w:rsidRPr="00380DCD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CD">
              <w:rPr>
                <w:rFonts w:ascii="Times New Roman" w:hAnsi="Times New Roman" w:cs="Times New Roman"/>
                <w:sz w:val="26"/>
                <w:szCs w:val="26"/>
              </w:rPr>
              <w:t>32,00</w:t>
            </w:r>
          </w:p>
        </w:tc>
      </w:tr>
      <w:tr w:rsidR="00380DCD" w:rsidRPr="00843F23" w:rsidTr="00380DCD">
        <w:tc>
          <w:tcPr>
            <w:tcW w:w="9345" w:type="dxa"/>
            <w:gridSpan w:val="4"/>
          </w:tcPr>
          <w:p w:rsidR="00380DCD" w:rsidRPr="00843F23" w:rsidRDefault="00380DCD" w:rsidP="0038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380DCD" w:rsidRPr="00740186" w:rsidTr="00380DCD">
        <w:tc>
          <w:tcPr>
            <w:tcW w:w="7728" w:type="dxa"/>
            <w:gridSpan w:val="3"/>
          </w:tcPr>
          <w:p w:rsidR="00380DCD" w:rsidRPr="00740186" w:rsidRDefault="00380DCD" w:rsidP="0038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80DCD" w:rsidRPr="00740186" w:rsidRDefault="00380DCD" w:rsidP="0038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</w:tr>
      <w:bookmarkEnd w:id="4"/>
    </w:tbl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DCD" w:rsidRDefault="00380DCD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DCD" w:rsidRDefault="00380DCD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DCD" w:rsidRDefault="00380DCD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DCD" w:rsidRDefault="00380DCD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DCD" w:rsidRPr="006341C3" w:rsidRDefault="00380DCD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_Hlk130819282"/>
      <w:r w:rsidRPr="006341C3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 xml:space="preserve">в многоквартирном доме № 14 по улице Станционная (Лот № 3), 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5"/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6341C3" w:rsidRPr="006341C3" w:rsidTr="00380DCD">
        <w:trPr>
          <w:trHeight w:val="1573"/>
        </w:trPr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ab/>
              <w:t>0,73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4,65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2,66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380D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светодиодный светильник.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рулонных кровель, водостоков;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 центрального отопления;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1,27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3,11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1,39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0,71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1,71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0,94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с неусовершенствованным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с </w:t>
            </w:r>
            <w:r w:rsidR="00F02FB0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</w:t>
            </w:r>
            <w:bookmarkStart w:id="6" w:name="_GoBack"/>
            <w:bookmarkEnd w:id="6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щадки перед входом в подъезд (в холодный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341C3" w:rsidRPr="006341C3" w:rsidRDefault="006341C3" w:rsidP="006341C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48 раза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</w:tc>
      </w:tr>
      <w:tr w:rsidR="006341C3" w:rsidRPr="006341C3" w:rsidTr="00380DCD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6341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6341C3" w:rsidRPr="00380DCD" w:rsidTr="00380DCD">
        <w:tc>
          <w:tcPr>
            <w:tcW w:w="7728" w:type="dxa"/>
            <w:gridSpan w:val="3"/>
          </w:tcPr>
          <w:p w:rsidR="006341C3" w:rsidRPr="00380DCD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DC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6341C3" w:rsidRPr="00380DCD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CD">
              <w:rPr>
                <w:rFonts w:ascii="Times New Roman" w:hAnsi="Times New Roman" w:cs="Times New Roman"/>
                <w:sz w:val="26"/>
                <w:szCs w:val="26"/>
              </w:rPr>
              <w:t>31,82</w:t>
            </w:r>
          </w:p>
        </w:tc>
      </w:tr>
      <w:tr w:rsidR="00380DCD" w:rsidRPr="00843F23" w:rsidTr="00380DCD">
        <w:tc>
          <w:tcPr>
            <w:tcW w:w="9345" w:type="dxa"/>
            <w:gridSpan w:val="4"/>
          </w:tcPr>
          <w:p w:rsidR="00380DCD" w:rsidRPr="00843F23" w:rsidRDefault="00380DCD" w:rsidP="0038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380DCD" w:rsidRPr="00740186" w:rsidTr="00380DCD">
        <w:tc>
          <w:tcPr>
            <w:tcW w:w="7728" w:type="dxa"/>
            <w:gridSpan w:val="3"/>
          </w:tcPr>
          <w:p w:rsidR="00380DCD" w:rsidRPr="00740186" w:rsidRDefault="00380DCD" w:rsidP="0038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80DCD" w:rsidRPr="00740186" w:rsidRDefault="00380DCD" w:rsidP="0038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</w:tbl>
    <w:p w:rsidR="00625DBF" w:rsidRDefault="00625DBF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DCD" w:rsidRDefault="00380DCD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5DBF" w:rsidRPr="00625DBF" w:rsidRDefault="00625DBF" w:rsidP="00625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DBF">
        <w:rPr>
          <w:rFonts w:ascii="Times New Roman" w:hAnsi="Times New Roman" w:cs="Times New Roman"/>
          <w:sz w:val="20"/>
          <w:szCs w:val="20"/>
        </w:rPr>
        <w:t>Примечание: Перечень работ и услуг по содержанию и ремонту общего имущества собственников помещений в многоквартирном доме определен организатором конкурса с учетом технических характеристик МКД и рассчитан программой «МКД-расчет».</w:t>
      </w:r>
    </w:p>
    <w:p w:rsidR="00625DBF" w:rsidRDefault="00625DBF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2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988"/>
    <w:rsid w:val="001C4860"/>
    <w:rsid w:val="00294B65"/>
    <w:rsid w:val="00380DCD"/>
    <w:rsid w:val="00625DBF"/>
    <w:rsid w:val="006341C3"/>
    <w:rsid w:val="006623F4"/>
    <w:rsid w:val="006D28FC"/>
    <w:rsid w:val="008B6335"/>
    <w:rsid w:val="008B6988"/>
    <w:rsid w:val="008B7585"/>
    <w:rsid w:val="00925D8C"/>
    <w:rsid w:val="00AD5B0D"/>
    <w:rsid w:val="00C83303"/>
    <w:rsid w:val="00F02FB0"/>
    <w:rsid w:val="00F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1A3B"/>
  <w15:docId w15:val="{1ACF13A1-25E4-4EA6-B9BD-818F9FAA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F4"/>
  </w:style>
  <w:style w:type="paragraph" w:styleId="1">
    <w:name w:val="heading 1"/>
    <w:basedOn w:val="a"/>
    <w:next w:val="a"/>
    <w:link w:val="10"/>
    <w:qFormat/>
    <w:rsid w:val="006341C3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341C3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6341C3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341C3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341C3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341C3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6341C3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6341C3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341C3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1C3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341C3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6341C3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341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341C3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341C3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6341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341C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341C3"/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59"/>
    <w:rsid w:val="0063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1C3"/>
    <w:pPr>
      <w:ind w:left="720"/>
      <w:contextualSpacing/>
    </w:pPr>
  </w:style>
  <w:style w:type="paragraph" w:customStyle="1" w:styleId="Standard">
    <w:name w:val="Standard"/>
    <w:rsid w:val="006341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6341C3"/>
    <w:rPr>
      <w:b/>
      <w:bCs/>
    </w:rPr>
  </w:style>
  <w:style w:type="paragraph" w:styleId="a6">
    <w:name w:val="No Spacing"/>
    <w:uiPriority w:val="1"/>
    <w:qFormat/>
    <w:rsid w:val="006341C3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63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41C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341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6341C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341C3"/>
  </w:style>
  <w:style w:type="character" w:customStyle="1" w:styleId="WW8Num1z0">
    <w:name w:val="WW8Num1z0"/>
    <w:rsid w:val="006341C3"/>
  </w:style>
  <w:style w:type="character" w:customStyle="1" w:styleId="WW8Num2z0">
    <w:name w:val="WW8Num2z0"/>
    <w:rsid w:val="006341C3"/>
  </w:style>
  <w:style w:type="character" w:customStyle="1" w:styleId="WW8Num2z1">
    <w:name w:val="WW8Num2z1"/>
    <w:rsid w:val="006341C3"/>
  </w:style>
  <w:style w:type="character" w:customStyle="1" w:styleId="WW8Num2z2">
    <w:name w:val="WW8Num2z2"/>
    <w:rsid w:val="006341C3"/>
  </w:style>
  <w:style w:type="character" w:customStyle="1" w:styleId="WW8Num2z3">
    <w:name w:val="WW8Num2z3"/>
    <w:rsid w:val="006341C3"/>
  </w:style>
  <w:style w:type="character" w:customStyle="1" w:styleId="WW8Num2z4">
    <w:name w:val="WW8Num2z4"/>
    <w:rsid w:val="006341C3"/>
  </w:style>
  <w:style w:type="character" w:customStyle="1" w:styleId="WW8Num2z5">
    <w:name w:val="WW8Num2z5"/>
    <w:rsid w:val="006341C3"/>
  </w:style>
  <w:style w:type="character" w:customStyle="1" w:styleId="WW8Num2z6">
    <w:name w:val="WW8Num2z6"/>
    <w:rsid w:val="006341C3"/>
  </w:style>
  <w:style w:type="character" w:customStyle="1" w:styleId="WW8Num2z7">
    <w:name w:val="WW8Num2z7"/>
    <w:rsid w:val="006341C3"/>
  </w:style>
  <w:style w:type="character" w:customStyle="1" w:styleId="WW8Num2z8">
    <w:name w:val="WW8Num2z8"/>
    <w:rsid w:val="006341C3"/>
  </w:style>
  <w:style w:type="character" w:customStyle="1" w:styleId="WW8Num3z0">
    <w:name w:val="WW8Num3z0"/>
    <w:rsid w:val="006341C3"/>
  </w:style>
  <w:style w:type="character" w:customStyle="1" w:styleId="WW8Num3z1">
    <w:name w:val="WW8Num3z1"/>
    <w:rsid w:val="006341C3"/>
    <w:rPr>
      <w:b w:val="0"/>
      <w:sz w:val="24"/>
      <w:szCs w:val="24"/>
    </w:rPr>
  </w:style>
  <w:style w:type="character" w:customStyle="1" w:styleId="WW8Num3z2">
    <w:name w:val="WW8Num3z2"/>
    <w:rsid w:val="006341C3"/>
  </w:style>
  <w:style w:type="character" w:customStyle="1" w:styleId="WW8Num3z3">
    <w:name w:val="WW8Num3z3"/>
    <w:rsid w:val="006341C3"/>
  </w:style>
  <w:style w:type="character" w:customStyle="1" w:styleId="WW8Num3z4">
    <w:name w:val="WW8Num3z4"/>
    <w:rsid w:val="006341C3"/>
  </w:style>
  <w:style w:type="character" w:customStyle="1" w:styleId="WW8Num3z5">
    <w:name w:val="WW8Num3z5"/>
    <w:rsid w:val="006341C3"/>
  </w:style>
  <w:style w:type="character" w:customStyle="1" w:styleId="WW8Num3z6">
    <w:name w:val="WW8Num3z6"/>
    <w:rsid w:val="006341C3"/>
  </w:style>
  <w:style w:type="character" w:customStyle="1" w:styleId="WW8Num3z7">
    <w:name w:val="WW8Num3z7"/>
    <w:rsid w:val="006341C3"/>
  </w:style>
  <w:style w:type="character" w:customStyle="1" w:styleId="WW8Num3z8">
    <w:name w:val="WW8Num3z8"/>
    <w:rsid w:val="006341C3"/>
  </w:style>
  <w:style w:type="character" w:customStyle="1" w:styleId="WW8Num4z0">
    <w:name w:val="WW8Num4z0"/>
    <w:rsid w:val="006341C3"/>
  </w:style>
  <w:style w:type="character" w:customStyle="1" w:styleId="WW8Num4z1">
    <w:name w:val="WW8Num4z1"/>
    <w:rsid w:val="006341C3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6341C3"/>
  </w:style>
  <w:style w:type="character" w:customStyle="1" w:styleId="WW8Num4z4">
    <w:name w:val="WW8Num4z4"/>
    <w:rsid w:val="006341C3"/>
  </w:style>
  <w:style w:type="character" w:customStyle="1" w:styleId="WW8Num4z5">
    <w:name w:val="WW8Num4z5"/>
    <w:rsid w:val="006341C3"/>
  </w:style>
  <w:style w:type="character" w:customStyle="1" w:styleId="WW8Num4z6">
    <w:name w:val="WW8Num4z6"/>
    <w:rsid w:val="006341C3"/>
  </w:style>
  <w:style w:type="character" w:customStyle="1" w:styleId="WW8Num4z7">
    <w:name w:val="WW8Num4z7"/>
    <w:rsid w:val="006341C3"/>
  </w:style>
  <w:style w:type="character" w:customStyle="1" w:styleId="WW8Num4z8">
    <w:name w:val="WW8Num4z8"/>
    <w:rsid w:val="006341C3"/>
  </w:style>
  <w:style w:type="character" w:customStyle="1" w:styleId="WW8Num5z0">
    <w:name w:val="WW8Num5z0"/>
    <w:rsid w:val="006341C3"/>
  </w:style>
  <w:style w:type="character" w:customStyle="1" w:styleId="WW8Num5z1">
    <w:name w:val="WW8Num5z1"/>
    <w:rsid w:val="006341C3"/>
  </w:style>
  <w:style w:type="character" w:customStyle="1" w:styleId="WW8Num5z2">
    <w:name w:val="WW8Num5z2"/>
    <w:rsid w:val="006341C3"/>
  </w:style>
  <w:style w:type="character" w:customStyle="1" w:styleId="WW8Num5z3">
    <w:name w:val="WW8Num5z3"/>
    <w:rsid w:val="006341C3"/>
  </w:style>
  <w:style w:type="character" w:customStyle="1" w:styleId="WW8Num5z4">
    <w:name w:val="WW8Num5z4"/>
    <w:rsid w:val="006341C3"/>
  </w:style>
  <w:style w:type="character" w:customStyle="1" w:styleId="WW8Num5z5">
    <w:name w:val="WW8Num5z5"/>
    <w:rsid w:val="006341C3"/>
  </w:style>
  <w:style w:type="character" w:customStyle="1" w:styleId="WW8Num5z6">
    <w:name w:val="WW8Num5z6"/>
    <w:rsid w:val="006341C3"/>
  </w:style>
  <w:style w:type="character" w:customStyle="1" w:styleId="WW8Num5z7">
    <w:name w:val="WW8Num5z7"/>
    <w:rsid w:val="006341C3"/>
  </w:style>
  <w:style w:type="character" w:customStyle="1" w:styleId="WW8Num5z8">
    <w:name w:val="WW8Num5z8"/>
    <w:rsid w:val="006341C3"/>
  </w:style>
  <w:style w:type="character" w:customStyle="1" w:styleId="WW8Num6z0">
    <w:name w:val="WW8Num6z0"/>
    <w:rsid w:val="006341C3"/>
  </w:style>
  <w:style w:type="character" w:customStyle="1" w:styleId="WW8Num6z1">
    <w:name w:val="WW8Num6z1"/>
    <w:rsid w:val="006341C3"/>
  </w:style>
  <w:style w:type="character" w:customStyle="1" w:styleId="WW8Num6z2">
    <w:name w:val="WW8Num6z2"/>
    <w:rsid w:val="006341C3"/>
  </w:style>
  <w:style w:type="character" w:customStyle="1" w:styleId="WW8Num6z3">
    <w:name w:val="WW8Num6z3"/>
    <w:rsid w:val="006341C3"/>
  </w:style>
  <w:style w:type="character" w:customStyle="1" w:styleId="WW8Num6z4">
    <w:name w:val="WW8Num6z4"/>
    <w:rsid w:val="006341C3"/>
  </w:style>
  <w:style w:type="character" w:customStyle="1" w:styleId="WW8Num6z5">
    <w:name w:val="WW8Num6z5"/>
    <w:rsid w:val="006341C3"/>
  </w:style>
  <w:style w:type="character" w:customStyle="1" w:styleId="WW8Num6z6">
    <w:name w:val="WW8Num6z6"/>
    <w:rsid w:val="006341C3"/>
  </w:style>
  <w:style w:type="character" w:customStyle="1" w:styleId="WW8Num6z7">
    <w:name w:val="WW8Num6z7"/>
    <w:rsid w:val="006341C3"/>
  </w:style>
  <w:style w:type="character" w:customStyle="1" w:styleId="WW8Num6z8">
    <w:name w:val="WW8Num6z8"/>
    <w:rsid w:val="006341C3"/>
  </w:style>
  <w:style w:type="character" w:customStyle="1" w:styleId="WW8Num7z0">
    <w:name w:val="WW8Num7z0"/>
    <w:rsid w:val="006341C3"/>
    <w:rPr>
      <w:rFonts w:ascii="Times New Roman" w:hAnsi="Times New Roman" w:cs="Times New Roman" w:hint="default"/>
    </w:rPr>
  </w:style>
  <w:style w:type="character" w:customStyle="1" w:styleId="WW8Num7z1">
    <w:name w:val="WW8Num7z1"/>
    <w:rsid w:val="006341C3"/>
    <w:rPr>
      <w:rFonts w:ascii="Courier New" w:hAnsi="Courier New" w:cs="Courier New" w:hint="default"/>
    </w:rPr>
  </w:style>
  <w:style w:type="character" w:customStyle="1" w:styleId="WW8Num7z2">
    <w:name w:val="WW8Num7z2"/>
    <w:rsid w:val="006341C3"/>
  </w:style>
  <w:style w:type="character" w:customStyle="1" w:styleId="WW8Num7z3">
    <w:name w:val="WW8Num7z3"/>
    <w:rsid w:val="006341C3"/>
  </w:style>
  <w:style w:type="character" w:customStyle="1" w:styleId="WW8Num7z4">
    <w:name w:val="WW8Num7z4"/>
    <w:rsid w:val="006341C3"/>
  </w:style>
  <w:style w:type="character" w:customStyle="1" w:styleId="WW8Num7z5">
    <w:name w:val="WW8Num7z5"/>
    <w:rsid w:val="006341C3"/>
  </w:style>
  <w:style w:type="character" w:customStyle="1" w:styleId="WW8Num7z6">
    <w:name w:val="WW8Num7z6"/>
    <w:rsid w:val="006341C3"/>
  </w:style>
  <w:style w:type="character" w:customStyle="1" w:styleId="WW8Num7z7">
    <w:name w:val="WW8Num7z7"/>
    <w:rsid w:val="006341C3"/>
  </w:style>
  <w:style w:type="character" w:customStyle="1" w:styleId="WW8Num7z8">
    <w:name w:val="WW8Num7z8"/>
    <w:rsid w:val="006341C3"/>
  </w:style>
  <w:style w:type="character" w:customStyle="1" w:styleId="WW8Num8z0">
    <w:name w:val="WW8Num8z0"/>
    <w:rsid w:val="006341C3"/>
  </w:style>
  <w:style w:type="character" w:customStyle="1" w:styleId="WW8Num8z1">
    <w:name w:val="WW8Num8z1"/>
    <w:rsid w:val="006341C3"/>
  </w:style>
  <w:style w:type="character" w:customStyle="1" w:styleId="WW8Num8z2">
    <w:name w:val="WW8Num8z2"/>
    <w:rsid w:val="006341C3"/>
  </w:style>
  <w:style w:type="character" w:customStyle="1" w:styleId="WW8Num8z3">
    <w:name w:val="WW8Num8z3"/>
    <w:rsid w:val="006341C3"/>
  </w:style>
  <w:style w:type="character" w:customStyle="1" w:styleId="WW8Num8z4">
    <w:name w:val="WW8Num8z4"/>
    <w:rsid w:val="006341C3"/>
  </w:style>
  <w:style w:type="character" w:customStyle="1" w:styleId="WW8Num8z5">
    <w:name w:val="WW8Num8z5"/>
    <w:rsid w:val="006341C3"/>
  </w:style>
  <w:style w:type="character" w:customStyle="1" w:styleId="WW8Num8z6">
    <w:name w:val="WW8Num8z6"/>
    <w:rsid w:val="006341C3"/>
  </w:style>
  <w:style w:type="character" w:customStyle="1" w:styleId="WW8Num8z7">
    <w:name w:val="WW8Num8z7"/>
    <w:rsid w:val="006341C3"/>
  </w:style>
  <w:style w:type="character" w:customStyle="1" w:styleId="WW8Num8z8">
    <w:name w:val="WW8Num8z8"/>
    <w:rsid w:val="006341C3"/>
  </w:style>
  <w:style w:type="character" w:customStyle="1" w:styleId="12">
    <w:name w:val="Основной шрифт абзаца1"/>
    <w:rsid w:val="006341C3"/>
  </w:style>
  <w:style w:type="character" w:styleId="ab">
    <w:name w:val="FollowedHyperlink"/>
    <w:rsid w:val="006341C3"/>
    <w:rPr>
      <w:color w:val="800080"/>
      <w:u w:val="single"/>
    </w:rPr>
  </w:style>
  <w:style w:type="character" w:customStyle="1" w:styleId="111">
    <w:name w:val="Стиль Заголовок 1 + 11 пт Знак"/>
    <w:rsid w:val="006341C3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6341C3"/>
    <w:rPr>
      <w:vertAlign w:val="superscript"/>
    </w:rPr>
  </w:style>
  <w:style w:type="character" w:customStyle="1" w:styleId="s101">
    <w:name w:val="s_101"/>
    <w:rsid w:val="006341C3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6341C3"/>
    <w:rPr>
      <w:b/>
      <w:bCs/>
      <w:color w:val="008000"/>
      <w:u w:val="single"/>
    </w:rPr>
  </w:style>
  <w:style w:type="character" w:customStyle="1" w:styleId="FootnoteTextChar">
    <w:name w:val="Footnote Text Char"/>
    <w:rsid w:val="006341C3"/>
    <w:rPr>
      <w:lang w:val="ru-RU" w:eastAsia="ar-SA" w:bidi="ar-SA"/>
    </w:rPr>
  </w:style>
  <w:style w:type="character" w:customStyle="1" w:styleId="TitleChar">
    <w:name w:val="Title Char"/>
    <w:rsid w:val="006341C3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6341C3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6341C3"/>
    <w:rPr>
      <w:sz w:val="28"/>
      <w:szCs w:val="26"/>
      <w:lang w:val="ru-RU" w:eastAsia="ar-SA" w:bidi="ar-SA"/>
    </w:rPr>
  </w:style>
  <w:style w:type="character" w:styleId="ae">
    <w:name w:val="footnote reference"/>
    <w:rsid w:val="006341C3"/>
    <w:rPr>
      <w:vertAlign w:val="superscript"/>
    </w:rPr>
  </w:style>
  <w:style w:type="character" w:styleId="af">
    <w:name w:val="endnote reference"/>
    <w:rsid w:val="006341C3"/>
    <w:rPr>
      <w:vertAlign w:val="superscript"/>
    </w:rPr>
  </w:style>
  <w:style w:type="character" w:customStyle="1" w:styleId="af0">
    <w:name w:val="Символы концевой сноски"/>
    <w:rsid w:val="006341C3"/>
  </w:style>
  <w:style w:type="paragraph" w:customStyle="1" w:styleId="13">
    <w:name w:val="Заголовок1"/>
    <w:basedOn w:val="a"/>
    <w:next w:val="af1"/>
    <w:rsid w:val="006341C3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6341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6341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6341C3"/>
    <w:rPr>
      <w:rFonts w:cs="Lucida Sans"/>
    </w:rPr>
  </w:style>
  <w:style w:type="paragraph" w:customStyle="1" w:styleId="14">
    <w:name w:val="Название1"/>
    <w:basedOn w:val="a"/>
    <w:rsid w:val="006341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341C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634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341C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6341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6341C3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634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6341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6341C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6341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rsid w:val="006341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6341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6341C3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6341C3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Subtitle"/>
    <w:basedOn w:val="13"/>
    <w:next w:val="af1"/>
    <w:link w:val="afb"/>
    <w:qFormat/>
    <w:rsid w:val="006341C3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6341C3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c">
    <w:name w:val="Body Text Indent"/>
    <w:basedOn w:val="a"/>
    <w:link w:val="afd"/>
    <w:rsid w:val="006341C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634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6341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341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6341C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6341C3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6341C3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6341C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6341C3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6341C3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6341C3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6341C3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341C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341C3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6341C3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6341C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6341C3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6341C3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6341C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6341C3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6341C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634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6341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Маркер"/>
    <w:basedOn w:val="a"/>
    <w:rsid w:val="006341C3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6341C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"/>
    <w:rsid w:val="006341C3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"/>
    <w:rsid w:val="006341C3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6341C3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6341C3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6341C3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6341C3"/>
    <w:pPr>
      <w:tabs>
        <w:tab w:val="left" w:pos="360"/>
      </w:tabs>
      <w:jc w:val="left"/>
    </w:pPr>
    <w:rPr>
      <w:sz w:val="22"/>
    </w:rPr>
  </w:style>
  <w:style w:type="paragraph" w:customStyle="1" w:styleId="aff0">
    <w:name w:val="Содержимое таблицы"/>
    <w:basedOn w:val="a"/>
    <w:rsid w:val="006341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1">
    <w:name w:val="Заголовок таблицы"/>
    <w:basedOn w:val="aff0"/>
    <w:rsid w:val="006341C3"/>
    <w:pPr>
      <w:jc w:val="center"/>
    </w:pPr>
    <w:rPr>
      <w:b/>
      <w:bCs/>
    </w:rPr>
  </w:style>
  <w:style w:type="numbering" w:customStyle="1" w:styleId="WW8Num3">
    <w:name w:val="WW8Num3"/>
    <w:basedOn w:val="a2"/>
    <w:rsid w:val="006341C3"/>
    <w:pPr>
      <w:numPr>
        <w:numId w:val="11"/>
      </w:numPr>
    </w:pPr>
  </w:style>
  <w:style w:type="paragraph" w:customStyle="1" w:styleId="TableContents">
    <w:name w:val="Table Contents"/>
    <w:basedOn w:val="Standard"/>
    <w:rsid w:val="006341C3"/>
    <w:pPr>
      <w:suppressLineNumbers/>
    </w:pPr>
  </w:style>
  <w:style w:type="character" w:customStyle="1" w:styleId="aff2">
    <w:name w:val="Заголовок Знак"/>
    <w:locked/>
    <w:rsid w:val="006341C3"/>
    <w:rPr>
      <w:sz w:val="28"/>
      <w:szCs w:val="28"/>
      <w:lang w:eastAsia="ar-SA"/>
    </w:rPr>
  </w:style>
  <w:style w:type="paragraph" w:styleId="aff">
    <w:name w:val="Title"/>
    <w:basedOn w:val="a"/>
    <w:next w:val="a"/>
    <w:link w:val="1c"/>
    <w:uiPriority w:val="10"/>
    <w:qFormat/>
    <w:rsid w:val="006341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"/>
    <w:uiPriority w:val="10"/>
    <w:rsid w:val="00634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3">
    <w:name w:val="Normal (Web)"/>
    <w:basedOn w:val="a"/>
    <w:uiPriority w:val="99"/>
    <w:semiHidden/>
    <w:unhideWhenUsed/>
    <w:rsid w:val="00634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215-1</cp:lastModifiedBy>
  <cp:revision>16</cp:revision>
  <dcterms:created xsi:type="dcterms:W3CDTF">2020-11-18T05:46:00Z</dcterms:created>
  <dcterms:modified xsi:type="dcterms:W3CDTF">2023-08-09T02:41:00Z</dcterms:modified>
</cp:coreProperties>
</file>